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E5" w:rsidRDefault="00CF67E5" w:rsidP="00CF67E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67E5">
        <w:rPr>
          <w:rFonts w:ascii="Times New Roman" w:hAnsi="Times New Roman" w:cs="Times New Roman"/>
        </w:rPr>
        <w:t>Приложение № 1 к части 3</w:t>
      </w:r>
    </w:p>
    <w:p w:rsidR="00CF67E5" w:rsidRPr="00CF67E5" w:rsidRDefault="00CF67E5" w:rsidP="00CF67E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67E5">
        <w:rPr>
          <w:rFonts w:ascii="Times New Roman" w:hAnsi="Times New Roman" w:cs="Times New Roman"/>
        </w:rPr>
        <w:t xml:space="preserve"> "ИНФОРМАЦИОННАЯ КАРТА АУКЦИОНА"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"/>
        <w:gridCol w:w="725"/>
        <w:gridCol w:w="988"/>
        <w:gridCol w:w="1863"/>
        <w:gridCol w:w="1343"/>
        <w:gridCol w:w="1411"/>
        <w:gridCol w:w="1561"/>
        <w:gridCol w:w="1700"/>
        <w:gridCol w:w="991"/>
        <w:gridCol w:w="1136"/>
        <w:gridCol w:w="1304"/>
        <w:gridCol w:w="337"/>
        <w:gridCol w:w="59"/>
        <w:gridCol w:w="1354"/>
      </w:tblGrid>
      <w:tr w:rsidR="00203BE5" w:rsidRPr="00CF67E5" w:rsidTr="00203BE5">
        <w:trPr>
          <w:gridBefore w:val="1"/>
          <w:wBefore w:w="5" w:type="pct"/>
          <w:trHeight w:val="1890"/>
        </w:trPr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E5" w:rsidRPr="007C0C70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C0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C0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7C0C70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на схеме участка*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7C0C70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размещения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7C0C70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рекламной конструкции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70" w:rsidRDefault="00CF67E5" w:rsidP="007C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Площадь  одного информационного поля, </w:t>
            </w:r>
          </w:p>
          <w:p w:rsidR="00CF67E5" w:rsidRPr="007C0C70" w:rsidRDefault="00CF67E5" w:rsidP="007C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7C0C70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информационных полей,            шт.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7C0C70" w:rsidRDefault="00CF67E5" w:rsidP="007C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Способ демонстрации изображения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7C0C70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Высота опоры, </w:t>
            </w:r>
            <w:proofErr w:type="gramStart"/>
            <w:r w:rsidRPr="007C0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7C0C70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Срок, на который заключается договор, лет</w:t>
            </w:r>
          </w:p>
        </w:tc>
        <w:tc>
          <w:tcPr>
            <w:tcW w:w="57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Начальный (минимальный) размер годовой платы за право заключения договора, руб. 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7E5" w:rsidRPr="007C0C70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Задаток,               руб. </w:t>
            </w:r>
          </w:p>
        </w:tc>
      </w:tr>
      <w:tr w:rsidR="00203BE5" w:rsidRPr="00CF67E5" w:rsidTr="00203BE5">
        <w:trPr>
          <w:gridBefore w:val="1"/>
          <w:wBefore w:w="5" w:type="pct"/>
          <w:trHeight w:val="315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F67E5" w:rsidRPr="00CF67E5" w:rsidTr="00203BE5">
        <w:trPr>
          <w:gridBefore w:val="1"/>
          <w:wBefore w:w="5" w:type="pct"/>
          <w:trHeight w:val="405"/>
        </w:trPr>
        <w:tc>
          <w:tcPr>
            <w:tcW w:w="4995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 № 1</w:t>
            </w:r>
          </w:p>
        </w:tc>
      </w:tr>
      <w:tr w:rsidR="00203BE5" w:rsidRPr="00CF67E5" w:rsidTr="00203BE5">
        <w:trPr>
          <w:gridBefore w:val="1"/>
          <w:wBefore w:w="5" w:type="pct"/>
          <w:trHeight w:val="96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C70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Армии,</w:t>
            </w:r>
          </w:p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щитовая установка 3,0х</w:t>
            </w:r>
            <w:proofErr w:type="gramStart"/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 м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статика/ статика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177 936,00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177 936,00 </w:t>
            </w:r>
          </w:p>
        </w:tc>
      </w:tr>
      <w:tr w:rsidR="00CF67E5" w:rsidRPr="00CF67E5" w:rsidTr="00203BE5">
        <w:trPr>
          <w:gridBefore w:val="1"/>
          <w:wBefore w:w="5" w:type="pct"/>
          <w:trHeight w:val="405"/>
        </w:trPr>
        <w:tc>
          <w:tcPr>
            <w:tcW w:w="4995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 № 2</w:t>
            </w:r>
          </w:p>
        </w:tc>
      </w:tr>
      <w:tr w:rsidR="00203BE5" w:rsidRPr="00CF67E5" w:rsidTr="00203BE5">
        <w:trPr>
          <w:gridBefore w:val="1"/>
          <w:wBefore w:w="5" w:type="pct"/>
          <w:trHeight w:val="1095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Ворошилова, д. 36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щитовая установка 3,0х</w:t>
            </w:r>
            <w:proofErr w:type="gramStart"/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 м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призматрон</w:t>
            </w:r>
            <w:proofErr w:type="spellEnd"/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статика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279 048,00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279 048,00 </w:t>
            </w:r>
          </w:p>
        </w:tc>
      </w:tr>
      <w:tr w:rsidR="00CF67E5" w:rsidRPr="00CF67E5" w:rsidTr="00203BE5">
        <w:trPr>
          <w:gridBefore w:val="1"/>
          <w:wBefore w:w="5" w:type="pct"/>
          <w:trHeight w:val="405"/>
        </w:trPr>
        <w:tc>
          <w:tcPr>
            <w:tcW w:w="4995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 № 3</w:t>
            </w:r>
          </w:p>
        </w:tc>
      </w:tr>
      <w:tr w:rsidR="00203BE5" w:rsidRPr="00CF67E5" w:rsidTr="00203BE5">
        <w:trPr>
          <w:gridBefore w:val="1"/>
          <w:wBefore w:w="5" w:type="pct"/>
          <w:trHeight w:val="1185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Димитрова, напротив д. 124а/2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щитовая установка 3,0х</w:t>
            </w:r>
            <w:proofErr w:type="gramStart"/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 м</w:t>
            </w:r>
          </w:p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призматрон</w:t>
            </w:r>
            <w:proofErr w:type="spellEnd"/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статика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255 792,00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255 792,00 </w:t>
            </w:r>
          </w:p>
        </w:tc>
      </w:tr>
      <w:tr w:rsidR="00CF67E5" w:rsidRPr="00CF67E5" w:rsidTr="00203BE5">
        <w:trPr>
          <w:gridBefore w:val="1"/>
          <w:wBefore w:w="5" w:type="pct"/>
          <w:trHeight w:val="405"/>
        </w:trPr>
        <w:tc>
          <w:tcPr>
            <w:tcW w:w="4995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 № 4</w:t>
            </w:r>
          </w:p>
        </w:tc>
      </w:tr>
      <w:tr w:rsidR="00203BE5" w:rsidRPr="00CF67E5" w:rsidTr="00203BE5">
        <w:trPr>
          <w:gridBefore w:val="1"/>
          <w:wBefore w:w="5" w:type="pct"/>
          <w:trHeight w:val="114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Default="00CF67E5" w:rsidP="0020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Лебедева, ост. «Лебедева», нечетная сторона</w:t>
            </w:r>
          </w:p>
          <w:p w:rsidR="00203BE5" w:rsidRDefault="00203BE5" w:rsidP="0020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03BE5" w:rsidRDefault="00203BE5" w:rsidP="0020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03BE5" w:rsidRDefault="00203BE5" w:rsidP="0020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03BE5" w:rsidRPr="00203BE5" w:rsidRDefault="00203BE5" w:rsidP="0020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щитовая установка 3,0х</w:t>
            </w:r>
            <w:proofErr w:type="gramStart"/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 м</w:t>
            </w:r>
          </w:p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призматрон</w:t>
            </w:r>
            <w:proofErr w:type="spellEnd"/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статика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209 280,00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209 280,00 </w:t>
            </w:r>
          </w:p>
        </w:tc>
      </w:tr>
      <w:tr w:rsidR="00CF67E5" w:rsidRPr="00CF67E5" w:rsidTr="00203BE5">
        <w:trPr>
          <w:gridBefore w:val="1"/>
          <w:wBefore w:w="5" w:type="pct"/>
          <w:trHeight w:val="405"/>
        </w:trPr>
        <w:tc>
          <w:tcPr>
            <w:tcW w:w="4995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ЛОТ № 5</w:t>
            </w:r>
          </w:p>
        </w:tc>
      </w:tr>
      <w:tr w:rsidR="00203BE5" w:rsidRPr="00CF67E5" w:rsidTr="00203BE5">
        <w:trPr>
          <w:gridBefore w:val="1"/>
          <w:wBefore w:w="5" w:type="pct"/>
          <w:trHeight w:val="1185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Патриотов, после «</w:t>
            </w:r>
            <w:proofErr w:type="spellStart"/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Касторама</w:t>
            </w:r>
            <w:proofErr w:type="spellEnd"/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щитовая установка 3,0х</w:t>
            </w:r>
            <w:proofErr w:type="gramStart"/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 м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статика/ статика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177 936,00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177 936,00 </w:t>
            </w:r>
          </w:p>
        </w:tc>
      </w:tr>
      <w:tr w:rsidR="00CF67E5" w:rsidRPr="00CF67E5" w:rsidTr="00203BE5">
        <w:trPr>
          <w:gridBefore w:val="1"/>
          <w:wBefore w:w="5" w:type="pct"/>
          <w:trHeight w:val="405"/>
        </w:trPr>
        <w:tc>
          <w:tcPr>
            <w:tcW w:w="4995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 № 6</w:t>
            </w:r>
          </w:p>
        </w:tc>
      </w:tr>
      <w:tr w:rsidR="00203BE5" w:rsidRPr="00CF67E5" w:rsidTr="00203BE5">
        <w:trPr>
          <w:gridBefore w:val="1"/>
          <w:wBefore w:w="5" w:type="pct"/>
          <w:trHeight w:val="975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Патриотов, Донской водозабор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щитовая установка 3,0х</w:t>
            </w:r>
            <w:proofErr w:type="gramStart"/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 м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статика/ статика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177 936,00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177 936,00 </w:t>
            </w:r>
          </w:p>
        </w:tc>
      </w:tr>
      <w:tr w:rsidR="00CF67E5" w:rsidRPr="00CF67E5" w:rsidTr="00203BE5">
        <w:trPr>
          <w:gridBefore w:val="1"/>
          <w:wBefore w:w="5" w:type="pct"/>
          <w:trHeight w:val="405"/>
        </w:trPr>
        <w:tc>
          <w:tcPr>
            <w:tcW w:w="4995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 № 7</w:t>
            </w:r>
          </w:p>
        </w:tc>
      </w:tr>
      <w:tr w:rsidR="00203BE5" w:rsidRPr="00CF67E5" w:rsidTr="00203BE5">
        <w:trPr>
          <w:gridBefore w:val="1"/>
          <w:wBefore w:w="5" w:type="pct"/>
          <w:trHeight w:val="102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Патриотов, напротив Донского водозабора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щитовая установка 3,0х</w:t>
            </w:r>
            <w:proofErr w:type="gramStart"/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 м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статика/ статика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177 936,00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177 936,00 </w:t>
            </w:r>
          </w:p>
        </w:tc>
      </w:tr>
      <w:tr w:rsidR="00CF67E5" w:rsidRPr="00CF67E5" w:rsidTr="00203BE5">
        <w:trPr>
          <w:gridBefore w:val="1"/>
          <w:wBefore w:w="5" w:type="pct"/>
          <w:trHeight w:val="405"/>
        </w:trPr>
        <w:tc>
          <w:tcPr>
            <w:tcW w:w="4995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 № 8</w:t>
            </w:r>
          </w:p>
        </w:tc>
      </w:tr>
      <w:tr w:rsidR="00203BE5" w:rsidRPr="00CF67E5" w:rsidTr="00203BE5">
        <w:trPr>
          <w:gridBefore w:val="1"/>
          <w:wBefore w:w="5" w:type="pct"/>
          <w:trHeight w:val="1185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Патриотов, Лесной массив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щитовая установка 3,0х</w:t>
            </w:r>
            <w:proofErr w:type="gramStart"/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 м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статика/ статика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177 936,00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177 936,00 </w:t>
            </w:r>
          </w:p>
        </w:tc>
      </w:tr>
      <w:tr w:rsidR="00CF67E5" w:rsidRPr="00CF67E5" w:rsidTr="00203BE5">
        <w:trPr>
          <w:gridBefore w:val="1"/>
          <w:wBefore w:w="5" w:type="pct"/>
          <w:trHeight w:val="405"/>
        </w:trPr>
        <w:tc>
          <w:tcPr>
            <w:tcW w:w="4995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 № 9</w:t>
            </w:r>
          </w:p>
        </w:tc>
      </w:tr>
      <w:tr w:rsidR="00203BE5" w:rsidRPr="00CF67E5" w:rsidTr="00203BE5">
        <w:trPr>
          <w:gridBefore w:val="1"/>
          <w:wBefore w:w="5" w:type="pct"/>
          <w:trHeight w:val="1185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Патриотов, АЗС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щитовая установка 3,0х</w:t>
            </w:r>
            <w:proofErr w:type="gramStart"/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 м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статика/ статика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177 936,00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177 936,00 </w:t>
            </w:r>
          </w:p>
        </w:tc>
      </w:tr>
      <w:tr w:rsidR="00CF67E5" w:rsidRPr="00CF67E5" w:rsidTr="00203BE5">
        <w:trPr>
          <w:gridBefore w:val="1"/>
          <w:wBefore w:w="5" w:type="pct"/>
          <w:trHeight w:val="405"/>
        </w:trPr>
        <w:tc>
          <w:tcPr>
            <w:tcW w:w="4995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 № 10</w:t>
            </w:r>
          </w:p>
        </w:tc>
      </w:tr>
      <w:tr w:rsidR="00203BE5" w:rsidRPr="00CF67E5" w:rsidTr="00203BE5">
        <w:trPr>
          <w:gridBefore w:val="1"/>
          <w:wBefore w:w="5" w:type="pct"/>
          <w:trHeight w:val="1095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Транспортная, д. 49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щитовая установка 3,0х</w:t>
            </w:r>
            <w:proofErr w:type="gramStart"/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 м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статика/ статика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177 936,00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177 936,00 </w:t>
            </w:r>
          </w:p>
        </w:tc>
      </w:tr>
      <w:tr w:rsidR="00CF67E5" w:rsidRPr="00CF67E5" w:rsidTr="00203BE5">
        <w:trPr>
          <w:gridBefore w:val="1"/>
          <w:wBefore w:w="5" w:type="pct"/>
          <w:trHeight w:val="405"/>
        </w:trPr>
        <w:tc>
          <w:tcPr>
            <w:tcW w:w="4995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ЛОТ № 11</w:t>
            </w:r>
          </w:p>
        </w:tc>
      </w:tr>
      <w:tr w:rsidR="00203BE5" w:rsidRPr="00CF67E5" w:rsidTr="00203BE5">
        <w:trPr>
          <w:gridBefore w:val="1"/>
          <w:wBefore w:w="5" w:type="pct"/>
          <w:trHeight w:val="189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Циолковского, 27/1 (территория ж/д вокзала ст. Придача слева при въезде на парковку)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щитовая установка 3,0х</w:t>
            </w:r>
            <w:proofErr w:type="gramStart"/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 м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статика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72 792,00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72 792,00 </w:t>
            </w:r>
          </w:p>
        </w:tc>
      </w:tr>
      <w:tr w:rsidR="00CF67E5" w:rsidRPr="00CF67E5" w:rsidTr="00203BE5">
        <w:trPr>
          <w:gridBefore w:val="1"/>
          <w:wBefore w:w="5" w:type="pct"/>
          <w:trHeight w:val="405"/>
        </w:trPr>
        <w:tc>
          <w:tcPr>
            <w:tcW w:w="4995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 № 12</w:t>
            </w:r>
          </w:p>
        </w:tc>
      </w:tr>
      <w:tr w:rsidR="00203BE5" w:rsidRPr="00CF67E5" w:rsidTr="00203BE5">
        <w:trPr>
          <w:gridBefore w:val="1"/>
          <w:wBefore w:w="5" w:type="pct"/>
          <w:trHeight w:val="126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Краснознаменная, д. 72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щитовая установка 3,0х</w:t>
            </w:r>
            <w:proofErr w:type="gramStart"/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 м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статика/ статика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177 936,00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177 936,00 </w:t>
            </w:r>
          </w:p>
        </w:tc>
      </w:tr>
      <w:tr w:rsidR="00CF67E5" w:rsidRPr="00CF67E5" w:rsidTr="00203BE5">
        <w:trPr>
          <w:gridBefore w:val="1"/>
          <w:wBefore w:w="5" w:type="pct"/>
          <w:trHeight w:val="420"/>
        </w:trPr>
        <w:tc>
          <w:tcPr>
            <w:tcW w:w="4995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 № 13</w:t>
            </w:r>
          </w:p>
        </w:tc>
      </w:tr>
      <w:tr w:rsidR="00203BE5" w:rsidRPr="00CF67E5" w:rsidTr="00203BE5">
        <w:trPr>
          <w:gridBefore w:val="1"/>
          <w:wBefore w:w="5" w:type="pct"/>
          <w:trHeight w:val="1515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Краснознаменная, д. 61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щитовая установка 3,0х</w:t>
            </w:r>
            <w:proofErr w:type="gramStart"/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 м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статика/ статика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177 936,00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177 936,00 </w:t>
            </w:r>
          </w:p>
        </w:tc>
      </w:tr>
      <w:tr w:rsidR="00CF67E5" w:rsidRPr="00CF67E5" w:rsidTr="00203BE5">
        <w:trPr>
          <w:gridBefore w:val="1"/>
          <w:wBefore w:w="5" w:type="pct"/>
          <w:trHeight w:val="405"/>
        </w:trPr>
        <w:tc>
          <w:tcPr>
            <w:tcW w:w="4995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 № 14</w:t>
            </w:r>
          </w:p>
        </w:tc>
      </w:tr>
      <w:tr w:rsidR="00203BE5" w:rsidRPr="00CF67E5" w:rsidTr="00203BE5">
        <w:trPr>
          <w:gridBefore w:val="1"/>
          <w:wBefore w:w="5" w:type="pct"/>
          <w:trHeight w:val="1005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Куколкина – ул. Никитинская, д. 42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щитовая установка 1,2х</w:t>
            </w:r>
            <w:proofErr w:type="gramStart"/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 м (</w:t>
            </w:r>
            <w:proofErr w:type="spellStart"/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лайтпостер</w:t>
            </w:r>
            <w:proofErr w:type="spellEnd"/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статика/ статика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3739B6" w:rsidP="0037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F67E5"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45 360,00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45 360,00 </w:t>
            </w:r>
          </w:p>
        </w:tc>
      </w:tr>
      <w:tr w:rsidR="00CF67E5" w:rsidRPr="00CF67E5" w:rsidTr="00203BE5">
        <w:trPr>
          <w:gridBefore w:val="1"/>
          <w:wBefore w:w="5" w:type="pct"/>
          <w:trHeight w:val="405"/>
        </w:trPr>
        <w:tc>
          <w:tcPr>
            <w:tcW w:w="4995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 № 15</w:t>
            </w:r>
          </w:p>
        </w:tc>
      </w:tr>
      <w:tr w:rsidR="00203BE5" w:rsidRPr="00CF67E5" w:rsidTr="00203BE5">
        <w:trPr>
          <w:gridBefore w:val="1"/>
          <w:wBefore w:w="5" w:type="pct"/>
          <w:trHeight w:val="1185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Машиностроителей, д. 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щитовая установка 2,0х3,0 м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статика/ статика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56 712,00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56 712,00 </w:t>
            </w:r>
          </w:p>
        </w:tc>
      </w:tr>
      <w:tr w:rsidR="00CF67E5" w:rsidRPr="00CF67E5" w:rsidTr="00203BE5">
        <w:trPr>
          <w:gridBefore w:val="1"/>
          <w:wBefore w:w="5" w:type="pct"/>
          <w:trHeight w:val="405"/>
        </w:trPr>
        <w:tc>
          <w:tcPr>
            <w:tcW w:w="4995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ЛОТ № 16</w:t>
            </w:r>
          </w:p>
        </w:tc>
      </w:tr>
      <w:tr w:rsidR="00203BE5" w:rsidRPr="00CF67E5" w:rsidTr="00203BE5">
        <w:trPr>
          <w:gridBefore w:val="1"/>
          <w:wBefore w:w="5" w:type="pct"/>
          <w:trHeight w:val="1185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Ворошилова - ул. Домостроителей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щитовая установка 12,0х5,0 м (</w:t>
            </w:r>
            <w:proofErr w:type="spellStart"/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суперсайт</w:t>
            </w:r>
            <w:proofErr w:type="spellEnd"/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статика/ статика / </w:t>
            </w:r>
            <w:proofErr w:type="gramStart"/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статика</w:t>
            </w:r>
            <w:proofErr w:type="gramEnd"/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534 600,00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534 600,00 </w:t>
            </w:r>
          </w:p>
        </w:tc>
      </w:tr>
      <w:tr w:rsidR="00CF67E5" w:rsidRPr="00CF67E5" w:rsidTr="00203BE5">
        <w:trPr>
          <w:gridBefore w:val="1"/>
          <w:wBefore w:w="5" w:type="pct"/>
          <w:trHeight w:val="405"/>
        </w:trPr>
        <w:tc>
          <w:tcPr>
            <w:tcW w:w="4995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 № 17</w:t>
            </w:r>
          </w:p>
        </w:tc>
      </w:tr>
      <w:tr w:rsidR="00203BE5" w:rsidRPr="00CF67E5" w:rsidTr="00203BE5">
        <w:trPr>
          <w:gridBefore w:val="1"/>
          <w:wBefore w:w="5" w:type="pct"/>
          <w:trHeight w:val="1185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C70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Космонавтов - ул. </w:t>
            </w:r>
            <w:proofErr w:type="gramStart"/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</w:t>
            </w:r>
            <w:proofErr w:type="gramEnd"/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11б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пилон 1,3 х 5,4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статика/ статика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115 512,00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7E5" w:rsidRPr="00203BE5" w:rsidRDefault="00CF67E5" w:rsidP="00C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115 512,00 </w:t>
            </w:r>
          </w:p>
        </w:tc>
      </w:tr>
      <w:tr w:rsidR="002E7E00" w:rsidRPr="00CF67E5" w:rsidTr="002E7E00">
        <w:trPr>
          <w:gridBefore w:val="1"/>
          <w:wBefore w:w="5" w:type="pct"/>
          <w:trHeight w:val="450"/>
        </w:trPr>
        <w:tc>
          <w:tcPr>
            <w:tcW w:w="4995" w:type="pct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7E00" w:rsidRPr="00203BE5" w:rsidRDefault="002E7E00" w:rsidP="002E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 № 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2E7E00" w:rsidRPr="00CF67E5" w:rsidTr="00203BE5">
        <w:trPr>
          <w:gridBefore w:val="1"/>
          <w:wBefore w:w="5" w:type="pct"/>
          <w:trHeight w:val="1185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E00" w:rsidRPr="002E7E00" w:rsidRDefault="002E7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E00" w:rsidRPr="002E7E00" w:rsidRDefault="002E7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E00" w:rsidRPr="002E7E00" w:rsidRDefault="002E7E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E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Минская, д. 43/3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E00" w:rsidRPr="002E7E00" w:rsidRDefault="002E7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00">
              <w:rPr>
                <w:rFonts w:ascii="Times New Roman" w:hAnsi="Times New Roman" w:cs="Times New Roman"/>
                <w:sz w:val="20"/>
                <w:szCs w:val="20"/>
              </w:rPr>
              <w:t>щитовая установка 3,0х</w:t>
            </w:r>
            <w:proofErr w:type="gramStart"/>
            <w:r w:rsidRPr="002E7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2E7E00">
              <w:rPr>
                <w:rFonts w:ascii="Times New Roman" w:hAnsi="Times New Roman" w:cs="Times New Roman"/>
                <w:sz w:val="20"/>
                <w:szCs w:val="20"/>
              </w:rPr>
              <w:t>,0 м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E00" w:rsidRPr="002E7E00" w:rsidRDefault="002E7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0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E00" w:rsidRPr="002E7E00" w:rsidRDefault="002E7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E00" w:rsidRPr="002E7E00" w:rsidRDefault="002E7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00">
              <w:rPr>
                <w:rFonts w:ascii="Times New Roman" w:hAnsi="Times New Roman" w:cs="Times New Roman"/>
                <w:sz w:val="20"/>
                <w:szCs w:val="20"/>
              </w:rPr>
              <w:t>статика/ статика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E00" w:rsidRPr="002E7E00" w:rsidRDefault="002E7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00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E00" w:rsidRPr="002E7E00" w:rsidRDefault="002E7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7E00" w:rsidRPr="002E7E00" w:rsidRDefault="002E7E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E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161 760,00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E7E00" w:rsidRPr="002E7E00" w:rsidRDefault="002E7E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E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161 760,00 </w:t>
            </w:r>
          </w:p>
        </w:tc>
      </w:tr>
      <w:tr w:rsidR="00205BBB" w:rsidRPr="00205BBB" w:rsidTr="00203BE5">
        <w:trPr>
          <w:trHeight w:val="315"/>
        </w:trPr>
        <w:tc>
          <w:tcPr>
            <w:tcW w:w="440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BBB" w:rsidRPr="002E7E00" w:rsidRDefault="00205BBB" w:rsidP="0020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 Схемы размещения рекламных конструкций утверждены:      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BBB" w:rsidRPr="002E7E00" w:rsidRDefault="00205BBB" w:rsidP="00205B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BBB" w:rsidRPr="002E7E00" w:rsidRDefault="00205BBB" w:rsidP="0020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BBB" w:rsidRPr="00205BBB" w:rsidTr="00203BE5">
        <w:trPr>
          <w:trHeight w:val="130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BBB" w:rsidRPr="002E7E00" w:rsidRDefault="00205BBB" w:rsidP="0020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 </w:t>
            </w:r>
            <w:proofErr w:type="gramStart"/>
            <w:r w:rsidRPr="002E7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лотам 1, 2, 16, 17 приказом департамента имущественных и земельных отношений Воронежской области от 24.02.2016 № 240 "Об утверждении схемы  размещения рекламных конструкций на территории городского округа город Воронеж" (с изменениями, утвержденными приказами департамента от 22.09.2017 № 1995, от 18.10.2017 № 2218, от 08.10.2018 № 2394, от 21.11.2018 № 2787, от 06.03.2019 № 509, от 20.03.2019 № 639, от 24.04.2019 № 1024, от 05.07.2019 № 1690, от 03.09.2019</w:t>
            </w:r>
            <w:proofErr w:type="gramEnd"/>
            <w:r w:rsidRPr="002E7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proofErr w:type="gramStart"/>
            <w:r w:rsidRPr="002E7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2273, от 03.10.2019 № 2573, от 13.11.2019 № 2897, от 22.01.2020 № 89, от 03.06.2020 № 1246, от 25.08.2020 № 1984, от 09.11.2020 № 2566, от 31.08.2021 № 1953, от 12.01.2023 № 37)</w:t>
            </w:r>
            <w:proofErr w:type="gramEnd"/>
          </w:p>
          <w:p w:rsidR="00205BBB" w:rsidRPr="002E7E00" w:rsidRDefault="00205BBB" w:rsidP="0020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2. </w:t>
            </w:r>
            <w:proofErr w:type="gramStart"/>
            <w:r w:rsidRPr="002E7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лоту 3 приказом департамента имущественных и земельных отношений Воронежской области от 21.10.2015 № 1803 "Об утверждении схемы  размещения рекламных конструкций на территории городского округа город Воронеж" (с изменениями, утвержденными приказами департамента от 16.11.2015 № 1961, от 29.02.2016 № 296, от 16.11.2017 № 2448, от 25.04.2018 № 942, от 21.11.2018 № 2787, от 28.01.2019 № 144, от 21.02.2019 № 392, от 20.03.2019 № 639, от 24.04.2019 № 1024, от 30.05.2019</w:t>
            </w:r>
            <w:proofErr w:type="gramEnd"/>
            <w:r w:rsidRPr="002E7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proofErr w:type="gramStart"/>
            <w:r w:rsidRPr="002E7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1340, от 11.07.2019 № 1749, от 30.08.2019 № 2242, от 30.09.2019 № 2536, от 31.10.2019 № 2810, от 19.11.2019 № 2951, от 09.06.2020 № 1310, от 16.11.2020 № 2622, от 24.02.2021 № 388, от 16.03.2021 № 512, от 14.04.2021 № 752, от 18.05.2021 № 1005, от 07.06.2021 № 1251, от 05.08.2021 № 1782, от 15.09.2021 № 2119, от 27.06.2022 № 1601, от 10.01.2023 № 16)</w:t>
            </w:r>
            <w:proofErr w:type="gramEnd"/>
          </w:p>
          <w:p w:rsidR="00203BE5" w:rsidRPr="002E7E00" w:rsidRDefault="00203BE5" w:rsidP="0020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2E7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лотам  4, 12, 13, 15  приказом департамента имущественных и земельных отношений Воронежской области от 12.03.2015 № 371 "Об утверждении схемы  размещения  рекламных конструкций на территории городского округа город Воронеж" (в редакции приказов департамента от 29.02.2016 № 297, от 08.02.2017 № 207, от 01.12.2017 № 2568, от 28.06.2018 № 1569, от 26.12.2018 № 3269, от 04.02.2019 № 215, от 24.04.2019 № 1024, от 13.11.2019 № 2898, от 29.05.2020 № 1176</w:t>
            </w:r>
            <w:proofErr w:type="gramEnd"/>
            <w:r w:rsidRPr="002E7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 13.07.2020 № 1599, от 04.02.2021 № 248, от 08.06.2021 № 1256, от 02.08.2021 № 1751, от 17.02.2022 № 383, от 22.09.2022 № 2401, от 07.11.2022 № 2844)</w:t>
            </w:r>
          </w:p>
          <w:p w:rsidR="00203BE5" w:rsidRPr="002E7E00" w:rsidRDefault="00203BE5" w:rsidP="0020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proofErr w:type="gramStart"/>
            <w:r w:rsidRPr="002E7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лотам  5 - 9 приказом департамента имущественных и земельных отношений Воронежской области приказ от 22.03.2018 № 559 "Об утверждении схемы  размещения рекламных конструкций на территории городского округа город </w:t>
            </w:r>
            <w:proofErr w:type="spellStart"/>
            <w:r w:rsidRPr="002E7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оронеж</w:t>
            </w:r>
            <w:proofErr w:type="spellEnd"/>
            <w:r w:rsidRPr="002E7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(с изменениями, утвержденными приказами департамента от 23.01.2019 № 121, от 19.06.2019 № 1515, от 17.03.2020 № 584, от 09.06.2020 № 1308, от 02.11.2020 № 2522, от 02.08.2021 № 1750, от 27.12.2022 № 3588)</w:t>
            </w:r>
            <w:proofErr w:type="gramEnd"/>
          </w:p>
          <w:p w:rsidR="00203BE5" w:rsidRPr="002E7E00" w:rsidRDefault="00203BE5" w:rsidP="0020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5. По лоту 10 приказом департамента имущественных и земельных отношений Воронежской области приказ от 10.06.2020 № 1330 "Об утверждении схемы  размещения рекламных конструкций на территории городского округа город Воронеж" (в ред. приказов департамента от 18.01.2021 № 53, от 12.04.2021 № 733, от 07.06.2021 № 1252, </w:t>
            </w:r>
            <w:proofErr w:type="gramStart"/>
            <w:r w:rsidRPr="002E7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2E7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15.07.2021 № 1632)</w:t>
            </w:r>
          </w:p>
          <w:p w:rsidR="00203BE5" w:rsidRPr="002E7E00" w:rsidRDefault="00203BE5" w:rsidP="0020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По лоту 11 приказом департамента имущественных и земельных отношений Воронежской области от 27.06.2018 № 1562 "Об утверждении схемы  размещения  рекламных конструкций на территории городского округа город Воронеж" (в ред. приказов департамента от 25.01.2019 № 137, от 08.06.2021 № 1255)</w:t>
            </w:r>
          </w:p>
          <w:p w:rsidR="00203BE5" w:rsidRPr="002E7E00" w:rsidRDefault="00203BE5" w:rsidP="0020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  <w:proofErr w:type="gramStart"/>
            <w:r w:rsidRPr="002E7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лоту 14 приказом департамента имущественных и земельных отношений Воронежской области от 20.08.2015 № 1366 "Об утверждении схемы  размещения  рекламных конструкций на территории городского округа город Воронеж" (в ред. приказов департамента имущественных и земельных отношений Воронежской области от 21.11.2018 № 2787, от 20.03.2019 № 639, от 24.04.2019 № 1024, от 31.07.2019 № 1954, от 09.09.2019 № 2326, от 06.11.2019 № 2855, от 22.06.2020 № 1416, от 31.08.2021 № 1952</w:t>
            </w:r>
            <w:proofErr w:type="gramEnd"/>
            <w:r w:rsidRPr="002E7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 23.12.2021 № 2969)</w:t>
            </w:r>
          </w:p>
          <w:p w:rsidR="002E7E00" w:rsidRPr="002E7E00" w:rsidRDefault="002E7E00" w:rsidP="002E7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</w:t>
            </w:r>
            <w:proofErr w:type="gramStart"/>
            <w:r w:rsidRPr="002E7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лоту № 18 </w:t>
            </w:r>
            <w:r w:rsidRPr="002E7E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65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E7E00">
              <w:rPr>
                <w:rFonts w:ascii="Times New Roman" w:hAnsi="Times New Roman" w:cs="Times New Roman"/>
                <w:sz w:val="20"/>
                <w:szCs w:val="20"/>
              </w:rPr>
              <w:t>риказом департамента имущественных и земельных отношений Воронежской области от 12.03.2015 № 371 "Об утверждении схемы  размещения  рекламных конструкций на территории городского округа город Воронеж" (в редакции приказов департамента от 29.02.2016 № 297, от 08.02.2017 № 207, от 01.12.2017 № 2568, от 28.06.2018 № 1569, от 26.12.2018 № 3269, от 04.02.2019 № 215, от 24.04.2019 № 1024, от 13.11.2019 № 2898, от 29.05.2020 № 1176, от 13.07.2020 № 1599</w:t>
            </w:r>
            <w:proofErr w:type="gramEnd"/>
            <w:r w:rsidRPr="002E7E00">
              <w:rPr>
                <w:rFonts w:ascii="Times New Roman" w:hAnsi="Times New Roman" w:cs="Times New Roman"/>
                <w:sz w:val="20"/>
                <w:szCs w:val="20"/>
              </w:rPr>
              <w:t>, от 04.02.2021 № 248, от 08.06.2021 № 1256, от 02.08.2021 № 1751, от 17.02.2022 № 383, от 22.09.2022 № 2401, от 07.11.2022 № 2844, от 19.07.2023 № 1993)</w:t>
            </w:r>
          </w:p>
          <w:p w:rsidR="002E7E00" w:rsidRPr="002E7E00" w:rsidRDefault="002E7E00" w:rsidP="0020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BE5" w:rsidRPr="002E7E00" w:rsidRDefault="00203BE5" w:rsidP="0020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E7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 с Законом Воронежской области от 07.07.2006 № 86-ОЗ (в ред. от 05.06.2015 "О порядке обнародования, опубликования и вступления в силу нормативных правовых актов органов государственной власти Воронежской области и о порядке  опубликования иной официальной информации" приказы департамента опубликованы в информационной системе "Портал Воронежской области в сети Интернет" (</w:t>
            </w:r>
            <w:hyperlink r:id="rId7" w:history="1">
              <w:r w:rsidR="002E7E00" w:rsidRPr="002E7E00"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www.govvrn.ru</w:t>
              </w:r>
            </w:hyperlink>
            <w:r w:rsidRPr="002E7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  <w:p w:rsidR="002E7E00" w:rsidRPr="002E7E00" w:rsidRDefault="002E7E00" w:rsidP="0020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BE5" w:rsidRPr="002E7E00" w:rsidRDefault="00203BE5" w:rsidP="0020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BBB" w:rsidRDefault="00205BBB" w:rsidP="00205BBB">
      <w:pPr>
        <w:jc w:val="both"/>
      </w:pPr>
      <w:bookmarkStart w:id="0" w:name="_GoBack"/>
      <w:bookmarkEnd w:id="0"/>
    </w:p>
    <w:sectPr w:rsidR="00205BBB" w:rsidSect="00203BE5">
      <w:footerReference w:type="default" r:id="rId8"/>
      <w:pgSz w:w="16838" w:h="11906" w:orient="landscape"/>
      <w:pgMar w:top="993" w:right="1134" w:bottom="1418" w:left="1134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7E5" w:rsidRDefault="00CF67E5" w:rsidP="00CF67E5">
      <w:pPr>
        <w:spacing w:after="0" w:line="240" w:lineRule="auto"/>
      </w:pPr>
      <w:r>
        <w:separator/>
      </w:r>
    </w:p>
  </w:endnote>
  <w:endnote w:type="continuationSeparator" w:id="0">
    <w:p w:rsidR="00CF67E5" w:rsidRDefault="00CF67E5" w:rsidP="00CF6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200381"/>
      <w:docPartObj>
        <w:docPartGallery w:val="Page Numbers (Bottom of Page)"/>
        <w:docPartUnique/>
      </w:docPartObj>
    </w:sdtPr>
    <w:sdtEndPr/>
    <w:sdtContent>
      <w:p w:rsidR="00FE17B3" w:rsidRDefault="00FE17B3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588">
          <w:rPr>
            <w:noProof/>
          </w:rPr>
          <w:t>28</w:t>
        </w:r>
        <w:r>
          <w:fldChar w:fldCharType="end"/>
        </w:r>
      </w:p>
    </w:sdtContent>
  </w:sdt>
  <w:p w:rsidR="00CF67E5" w:rsidRDefault="00CF67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7E5" w:rsidRDefault="00CF67E5" w:rsidP="00CF67E5">
      <w:pPr>
        <w:spacing w:after="0" w:line="240" w:lineRule="auto"/>
      </w:pPr>
      <w:r>
        <w:separator/>
      </w:r>
    </w:p>
  </w:footnote>
  <w:footnote w:type="continuationSeparator" w:id="0">
    <w:p w:rsidR="00CF67E5" w:rsidRDefault="00CF67E5" w:rsidP="00CF6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E5"/>
    <w:rsid w:val="0011714A"/>
    <w:rsid w:val="00203BE5"/>
    <w:rsid w:val="00205BBB"/>
    <w:rsid w:val="002E7E00"/>
    <w:rsid w:val="003739B6"/>
    <w:rsid w:val="00547B25"/>
    <w:rsid w:val="005A43EA"/>
    <w:rsid w:val="007C0C70"/>
    <w:rsid w:val="00A27ECA"/>
    <w:rsid w:val="00CF67E5"/>
    <w:rsid w:val="00FA6588"/>
    <w:rsid w:val="00FE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67E5"/>
  </w:style>
  <w:style w:type="paragraph" w:styleId="a5">
    <w:name w:val="footer"/>
    <w:basedOn w:val="a"/>
    <w:link w:val="a6"/>
    <w:uiPriority w:val="99"/>
    <w:unhideWhenUsed/>
    <w:rsid w:val="00CF6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67E5"/>
  </w:style>
  <w:style w:type="paragraph" w:styleId="a7">
    <w:name w:val="Balloon Text"/>
    <w:basedOn w:val="a"/>
    <w:link w:val="a8"/>
    <w:uiPriority w:val="99"/>
    <w:semiHidden/>
    <w:unhideWhenUsed/>
    <w:rsid w:val="00FE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17B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E7E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67E5"/>
  </w:style>
  <w:style w:type="paragraph" w:styleId="a5">
    <w:name w:val="footer"/>
    <w:basedOn w:val="a"/>
    <w:link w:val="a6"/>
    <w:uiPriority w:val="99"/>
    <w:unhideWhenUsed/>
    <w:rsid w:val="00CF6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67E5"/>
  </w:style>
  <w:style w:type="paragraph" w:styleId="a7">
    <w:name w:val="Balloon Text"/>
    <w:basedOn w:val="a"/>
    <w:link w:val="a8"/>
    <w:uiPriority w:val="99"/>
    <w:semiHidden/>
    <w:unhideWhenUsed/>
    <w:rsid w:val="00FE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17B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E7E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vvr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8</cp:revision>
  <cp:lastPrinted>2023-08-08T09:50:00Z</cp:lastPrinted>
  <dcterms:created xsi:type="dcterms:W3CDTF">2023-07-21T11:44:00Z</dcterms:created>
  <dcterms:modified xsi:type="dcterms:W3CDTF">2023-08-08T09:51:00Z</dcterms:modified>
</cp:coreProperties>
</file>